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364" w:rsidRDefault="00EE2364" w:rsidP="00EE2364">
      <w:pPr>
        <w:pStyle w:val="NormalWeb"/>
        <w:rPr>
          <w:rFonts w:ascii="Helvetica" w:hAnsi="Helvetica" w:cs="Helvetica"/>
          <w:color w:val="FFFFFF"/>
          <w:sz w:val="18"/>
          <w:szCs w:val="18"/>
        </w:rPr>
      </w:pPr>
    </w:p>
    <w:p w:rsidR="00406493" w:rsidRDefault="00EE2364">
      <w:r>
        <w:t>Please download</w:t>
      </w:r>
      <w:r w:rsidR="00510BA5">
        <w:t xml:space="preserve"> (XP-W7 32/64)</w:t>
      </w:r>
      <w:r>
        <w:t>:</w:t>
      </w:r>
      <w:r w:rsidR="00510BA5">
        <w:t xml:space="preserve"> </w:t>
      </w:r>
      <w:hyperlink r:id="rId7" w:history="1">
        <w:r>
          <w:rPr>
            <w:rStyle w:val="Hyperlink"/>
          </w:rPr>
          <w:t>http://www.petroleumrx.com/downloads/odbcdl4.exe</w:t>
        </w:r>
      </w:hyperlink>
    </w:p>
    <w:p w:rsidR="00510BA5" w:rsidRDefault="00510BA5"/>
    <w:p w:rsidR="00EE2364" w:rsidRDefault="00EE2364">
      <w:r>
        <w:t>Than "Start" -&gt; "Control Panel" -&gt; "Administrative Tools" -&gt; "Data Sources (ODBC)" -&gt; "File DSN" tab -&gt; "Add.." -&gt; Select "ODBC dl4 Driver…" -&gt; "Next &gt;" button -&gt; type "acct" -&gt; "Next &gt;" -&gt; "Finish".</w:t>
      </w:r>
    </w:p>
    <w:p w:rsidR="00510BA5" w:rsidRDefault="00510BA5" w:rsidP="00510BA5"/>
    <w:p w:rsidR="00510BA5" w:rsidRDefault="00510BA5" w:rsidP="00510BA5">
      <w:r>
        <w:t>Database: acct</w:t>
      </w:r>
      <w:r>
        <w:br/>
        <w:t>Host: &lt;Enter the IP address of your PDS Server&gt;</w:t>
      </w:r>
      <w:r>
        <w:br/>
        <w:t>Port: 9635</w:t>
      </w:r>
    </w:p>
    <w:p w:rsidR="0008582E" w:rsidRDefault="0008582E" w:rsidP="00510BA5">
      <w:bookmarkStart w:id="0" w:name="_GoBack"/>
      <w:bookmarkEnd w:id="0"/>
    </w:p>
    <w:p w:rsidR="00406493" w:rsidRDefault="0008582E">
      <w:r>
        <w:rPr>
          <w:noProof/>
        </w:rPr>
        <w:drawing>
          <wp:inline distT="0" distB="0" distL="0" distR="0" wp14:anchorId="0C29CEE3" wp14:editId="56FDF1F3">
            <wp:extent cx="5943600" cy="52901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9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6493" w:rsidRDefault="00406493">
      <w:r>
        <w:t xml:space="preserve">(On the “Control Panel” you might need to switch “View by:” to </w:t>
      </w:r>
      <w:r w:rsidRPr="00406493">
        <w:rPr>
          <w:color w:val="FF0000"/>
        </w:rPr>
        <w:t>“Large icons”.)</w:t>
      </w:r>
    </w:p>
    <w:p w:rsidR="00EE2364" w:rsidRDefault="00EE2364"/>
    <w:p w:rsidR="00EE2364" w:rsidRDefault="00EE2364">
      <w:r>
        <w:t>If we want to access the data</w:t>
      </w:r>
      <w:proofErr w:type="gramStart"/>
      <w:r>
        <w:t>:</w:t>
      </w:r>
      <w:proofErr w:type="gramEnd"/>
      <w:r>
        <w:br/>
        <w:t>1. Open Microsoft Access</w:t>
      </w:r>
      <w:r>
        <w:br/>
        <w:t>2. Select "blank database"</w:t>
      </w:r>
      <w:r>
        <w:br/>
        <w:t>3. "External Data" tab</w:t>
      </w:r>
      <w:r>
        <w:br/>
        <w:t xml:space="preserve">4. </w:t>
      </w:r>
      <w:proofErr w:type="gramStart"/>
      <w:r>
        <w:t>"ODBC Database"</w:t>
      </w:r>
      <w:r>
        <w:br/>
        <w:t>5.</w:t>
      </w:r>
      <w:proofErr w:type="gramEnd"/>
      <w:r>
        <w:t xml:space="preserve"> "Import the source data into a new table in the current database".</w:t>
      </w:r>
      <w:r>
        <w:br/>
        <w:t>6. Browse to "My Documents" select "acct"</w:t>
      </w:r>
      <w:r>
        <w:br/>
        <w:t>7. Highlight the databases we wish to select.</w:t>
      </w:r>
      <w:r>
        <w:br/>
      </w:r>
    </w:p>
    <w:p w:rsidR="00510BA5" w:rsidRDefault="00510BA5">
      <w:r>
        <w:rPr>
          <w:noProof/>
        </w:rPr>
        <w:drawing>
          <wp:inline distT="0" distB="0" distL="0" distR="0" wp14:anchorId="39415462" wp14:editId="635695A8">
            <wp:extent cx="5943600" cy="404114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4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9FF" w:rsidRDefault="00D779FF"/>
    <w:p w:rsidR="00D779FF" w:rsidRDefault="00D779FF">
      <w:r>
        <w:t>Notes:</w:t>
      </w:r>
    </w:p>
    <w:p w:rsidR="00D779FF" w:rsidRDefault="00D779FF">
      <w:r>
        <w:t>If we want to update an existing DB we just need to select the option to “Link to the data…</w:t>
      </w:r>
      <w:proofErr w:type="gramStart"/>
      <w:r>
        <w:t>”.</w:t>
      </w:r>
      <w:proofErr w:type="gramEnd"/>
    </w:p>
    <w:sectPr w:rsidR="00D779F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FB0" w:rsidRDefault="00D22FB0" w:rsidP="00510BA5">
      <w:pPr>
        <w:spacing w:line="240" w:lineRule="auto"/>
      </w:pPr>
      <w:r>
        <w:separator/>
      </w:r>
    </w:p>
  </w:endnote>
  <w:endnote w:type="continuationSeparator" w:id="0">
    <w:p w:rsidR="00D22FB0" w:rsidRDefault="00D22FB0" w:rsidP="00510B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30359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0BA5" w:rsidRDefault="00510BA5" w:rsidP="00510BA5">
        <w:pPr>
          <w:pStyle w:val="Footer"/>
          <w:rPr>
            <w:noProof/>
          </w:rPr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7A44">
          <w:rPr>
            <w:noProof/>
          </w:rPr>
          <w:t>2</w:t>
        </w:r>
        <w:r>
          <w:rPr>
            <w:noProof/>
          </w:rPr>
          <w:fldChar w:fldCharType="end"/>
        </w:r>
      </w:p>
      <w:p w:rsidR="00510BA5" w:rsidRDefault="00510BA5" w:rsidP="00510BA5">
        <w:pPr>
          <w:pStyle w:val="Footer"/>
          <w:jc w:val="right"/>
        </w:pPr>
        <w:r>
          <w:rPr>
            <w:noProof/>
            <w:sz w:val="16"/>
            <w:szCs w:val="16"/>
          </w:rPr>
          <w:t>PRXKP-2012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FB0" w:rsidRDefault="00D22FB0" w:rsidP="00510BA5">
      <w:pPr>
        <w:spacing w:line="240" w:lineRule="auto"/>
      </w:pPr>
      <w:r>
        <w:separator/>
      </w:r>
    </w:p>
  </w:footnote>
  <w:footnote w:type="continuationSeparator" w:id="0">
    <w:p w:rsidR="00D22FB0" w:rsidRDefault="00D22FB0" w:rsidP="00510B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A5" w:rsidRDefault="00510BA5" w:rsidP="00510BA5">
    <w:pPr>
      <w:jc w:val="center"/>
    </w:pPr>
    <w:r>
      <w:rPr>
        <w:rFonts w:ascii="Helvetica" w:hAnsi="Helvetica" w:cs="Helvetica"/>
        <w:noProof/>
        <w:color w:val="0000FF"/>
        <w:sz w:val="18"/>
        <w:szCs w:val="18"/>
      </w:rPr>
      <w:drawing>
        <wp:inline distT="0" distB="0" distL="0" distR="0" wp14:anchorId="61A0EAB7" wp14:editId="75595534">
          <wp:extent cx="4238625" cy="800100"/>
          <wp:effectExtent l="0" t="0" r="9525" b="0"/>
          <wp:docPr id="6" name="Picture 6" descr="PRX LOG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X LOG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386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="00CC57D3">
      <w:t xml:space="preserve">    </w:t>
    </w:r>
    <w:r>
      <w:t xml:space="preserve">  </w:t>
    </w:r>
    <w:r w:rsidRPr="00CC57D3">
      <w:rPr>
        <w:b/>
        <w:sz w:val="44"/>
        <w:szCs w:val="44"/>
      </w:rPr>
      <w:t>ODBC S</w:t>
    </w:r>
    <w:r w:rsidR="00CC57D3" w:rsidRPr="00CC57D3">
      <w:rPr>
        <w:b/>
        <w:sz w:val="44"/>
        <w:szCs w:val="44"/>
      </w:rPr>
      <w:t>ETUP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364"/>
    <w:rsid w:val="0003640F"/>
    <w:rsid w:val="0008582E"/>
    <w:rsid w:val="00406493"/>
    <w:rsid w:val="00437DAC"/>
    <w:rsid w:val="00510BA5"/>
    <w:rsid w:val="00665889"/>
    <w:rsid w:val="00821D75"/>
    <w:rsid w:val="00B2418E"/>
    <w:rsid w:val="00CC57D3"/>
    <w:rsid w:val="00D22FB0"/>
    <w:rsid w:val="00D779FF"/>
    <w:rsid w:val="00DD7A44"/>
    <w:rsid w:val="00E03B30"/>
    <w:rsid w:val="00EE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2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23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36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E236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0BA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BA5"/>
  </w:style>
  <w:style w:type="paragraph" w:styleId="Footer">
    <w:name w:val="footer"/>
    <w:basedOn w:val="Normal"/>
    <w:link w:val="FooterChar"/>
    <w:uiPriority w:val="99"/>
    <w:unhideWhenUsed/>
    <w:rsid w:val="00510BA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B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2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23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36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E236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0BA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BA5"/>
  </w:style>
  <w:style w:type="paragraph" w:styleId="Footer">
    <w:name w:val="footer"/>
    <w:basedOn w:val="Normal"/>
    <w:link w:val="FooterChar"/>
    <w:uiPriority w:val="99"/>
    <w:unhideWhenUsed/>
    <w:rsid w:val="00510BA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0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1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1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06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etroleumrx.com/downloads/odbcdl4.exe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petroleumrx.com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raffles</dc:creator>
  <cp:lastModifiedBy>raffles</cp:lastModifiedBy>
  <cp:revision>9</cp:revision>
  <cp:lastPrinted>2012-02-08T20:01:00Z</cp:lastPrinted>
  <dcterms:created xsi:type="dcterms:W3CDTF">2012-02-08T18:59:00Z</dcterms:created>
  <dcterms:modified xsi:type="dcterms:W3CDTF">2012-02-08T20:02:00Z</dcterms:modified>
</cp:coreProperties>
</file>